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53" w:rsidRDefault="004F0B0E" w:rsidP="004F0B0E">
      <w:pPr>
        <w:jc w:val="center"/>
      </w:pPr>
      <w:bookmarkStart w:id="0" w:name="_GoBack"/>
      <w:r>
        <w:t>A License to Hate: Anti</w:t>
      </w:r>
      <w:r w:rsidR="00BE7253" w:rsidRPr="00BE7253">
        <w:t xml:space="preserve">-Asian </w:t>
      </w:r>
      <w:r>
        <w:t>Prejudice</w:t>
      </w:r>
      <w:r w:rsidR="00BE7253" w:rsidRPr="00BE7253">
        <w:t xml:space="preserve"> in </w:t>
      </w:r>
      <w:r>
        <w:t>D</w:t>
      </w:r>
      <w:r w:rsidR="00BE7253" w:rsidRPr="00BE7253">
        <w:t xml:space="preserve">igital </w:t>
      </w:r>
      <w:r>
        <w:t>Communication</w:t>
      </w:r>
    </w:p>
    <w:bookmarkEnd w:id="0"/>
    <w:p w:rsidR="00142C2B" w:rsidRDefault="00142C2B" w:rsidP="004F0B0E">
      <w:pPr>
        <w:jc w:val="center"/>
      </w:pPr>
    </w:p>
    <w:p w:rsidR="00FE148F" w:rsidRDefault="00C10428">
      <w:r>
        <w:t xml:space="preserve">Proposals are invited </w:t>
      </w:r>
      <w:r w:rsidR="00BE7253">
        <w:t>for</w:t>
      </w:r>
      <w:r>
        <w:t xml:space="preserve"> </w:t>
      </w:r>
      <w:r w:rsidR="00174162">
        <w:t>a thematic</w:t>
      </w:r>
      <w:r w:rsidR="00FE148F">
        <w:t xml:space="preserve"> panel </w:t>
      </w:r>
      <w:r>
        <w:t>on anti-Asian hate in digital discourses. It i</w:t>
      </w:r>
      <w:r w:rsidR="00FE148F">
        <w:t xml:space="preserve">s organized by Massimiliano </w:t>
      </w:r>
      <w:proofErr w:type="spellStart"/>
      <w:r w:rsidR="00FE148F">
        <w:t>Demata</w:t>
      </w:r>
      <w:proofErr w:type="spellEnd"/>
      <w:r w:rsidR="00FE148F">
        <w:t xml:space="preserve"> (University of Turin) and </w:t>
      </w:r>
      <w:r w:rsidR="00DE5785">
        <w:t xml:space="preserve">Natalia Knoblock (Saginaw Valley State University). </w:t>
      </w:r>
      <w:r w:rsidR="006D7EEA">
        <w:t xml:space="preserve">It will be held at </w:t>
      </w:r>
      <w:r w:rsidR="006D7EEA" w:rsidRPr="006D7EEA">
        <w:t xml:space="preserve">the 3rd International Conference: Approaches to Digital Discourse Analysis (ADDA3), which will take place </w:t>
      </w:r>
      <w:r w:rsidR="00174162">
        <w:t xml:space="preserve">at the University of South Florida </w:t>
      </w:r>
      <w:r w:rsidR="006D7EEA" w:rsidRPr="006D7EEA">
        <w:t>in St</w:t>
      </w:r>
      <w:r w:rsidR="006D7EEA">
        <w:t>.</w:t>
      </w:r>
      <w:r w:rsidR="006D7EEA" w:rsidRPr="006D7EEA">
        <w:t xml:space="preserve"> Petersburg, F</w:t>
      </w:r>
      <w:r w:rsidR="00174162">
        <w:t>L</w:t>
      </w:r>
      <w:r w:rsidR="006D7EEA">
        <w:t>, USA on</w:t>
      </w:r>
      <w:r w:rsidR="006D7EEA" w:rsidRPr="006D7EEA">
        <w:t xml:space="preserve"> May 13–15, 2022</w:t>
      </w:r>
      <w:r w:rsidR="006D7EEA">
        <w:t>.</w:t>
      </w:r>
    </w:p>
    <w:p w:rsidR="00C10428" w:rsidRDefault="00C10428"/>
    <w:p w:rsidR="006A7F8A" w:rsidRPr="006A7F8A" w:rsidRDefault="00C10428" w:rsidP="006A7F8A">
      <w:r>
        <w:t xml:space="preserve">The </w:t>
      </w:r>
      <w:r w:rsidRPr="00C10428">
        <w:t xml:space="preserve">conference </w:t>
      </w:r>
      <w:r w:rsidR="00010EC7">
        <w:t>(</w:t>
      </w:r>
      <w:hyperlink r:id="rId5" w:history="1">
        <w:r w:rsidR="0047306A" w:rsidRPr="00C53C42">
          <w:rPr>
            <w:rStyle w:val="Hyperlink"/>
          </w:rPr>
          <w:t>https://adda3.org</w:t>
        </w:r>
      </w:hyperlink>
      <w:r w:rsidR="00010EC7">
        <w:t xml:space="preserve">) </w:t>
      </w:r>
      <w:r>
        <w:t xml:space="preserve">is devoted to the study of </w:t>
      </w:r>
      <w:r w:rsidRPr="00C10428">
        <w:t xml:space="preserve">digital </w:t>
      </w:r>
      <w:r>
        <w:t>communication</w:t>
      </w:r>
      <w:r w:rsidRPr="00C10428">
        <w:t xml:space="preserve"> from different disciplines, approaches and traditions</w:t>
      </w:r>
      <w:r>
        <w:t>,</w:t>
      </w:r>
      <w:r w:rsidR="006A7F8A">
        <w:rPr>
          <w:rFonts w:ascii="Segoe UI" w:eastAsia="Times New Roman" w:hAnsi="Segoe UI" w:cs="Segoe UI"/>
          <w:sz w:val="27"/>
          <w:szCs w:val="27"/>
        </w:rPr>
        <w:t xml:space="preserve"> </w:t>
      </w:r>
      <w:r w:rsidR="006A7F8A" w:rsidRPr="006A7F8A">
        <w:t>among others: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Research methods in digital discourse analysis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Theoretical approaches to digital discourse analysis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Critical digital discourse analysis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Micro analysis of digital discourse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Digital genres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Discourse and identities in the digital world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Multimodality and digital discourse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Conflict in digital discourse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Digital discourse and the professions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Digital service encounters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Political discourse in the digital age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Gender and digital media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Digital discourse and journalism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Digital discourse and education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Digital discourse and health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Digital discourse and society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Digital discourse in gaming</w:t>
      </w:r>
    </w:p>
    <w:p w:rsidR="006A7F8A" w:rsidRPr="006A7F8A" w:rsidRDefault="006A7F8A" w:rsidP="006A7F8A">
      <w:pPr>
        <w:numPr>
          <w:ilvl w:val="0"/>
          <w:numId w:val="1"/>
        </w:numPr>
      </w:pPr>
      <w:r w:rsidRPr="006A7F8A">
        <w:t>Any other relevant topics related to digital discourse</w:t>
      </w:r>
    </w:p>
    <w:p w:rsidR="00C10428" w:rsidRDefault="00C10428"/>
    <w:p w:rsidR="00B95A1F" w:rsidRPr="00125370" w:rsidRDefault="000647EA">
      <w:r w:rsidRPr="00125370">
        <w:t xml:space="preserve">As reported, racism and anti-Chinese sentiments increased significantly after the start of </w:t>
      </w:r>
      <w:r w:rsidR="00DE490B" w:rsidRPr="00125370">
        <w:t>the</w:t>
      </w:r>
      <w:r w:rsidRPr="00125370">
        <w:t xml:space="preserve"> pandemic and have been directly linked to it (</w:t>
      </w:r>
      <w:proofErr w:type="spellStart"/>
      <w:r w:rsidRPr="00125370">
        <w:t>Vachuska</w:t>
      </w:r>
      <w:proofErr w:type="spellEnd"/>
      <w:r w:rsidR="0001464B" w:rsidRPr="00125370">
        <w:t>,</w:t>
      </w:r>
      <w:r w:rsidRPr="00125370">
        <w:t xml:space="preserve"> 2020). </w:t>
      </w:r>
      <w:r w:rsidR="00790AEA" w:rsidRPr="00125370">
        <w:t xml:space="preserve">Disturbingly, </w:t>
      </w:r>
      <w:r w:rsidR="0057057A" w:rsidRPr="00125370">
        <w:t xml:space="preserve">over ¾ of Chinese Americans polled about their experiences reported being victim of at least 1 incident of COVID-19 racial discrimination online and/or in person, and over half perceived health-related Sinophobia in America and media-perpetuated Sinophobia (Cheah et al., 2020). </w:t>
      </w:r>
      <w:r w:rsidR="00DE490B" w:rsidRPr="00125370">
        <w:t xml:space="preserve">Verbal and physical attacks on Asian Americans have been linked to racism and xenophobia deeply entrenched in the US society, </w:t>
      </w:r>
      <w:r w:rsidR="00B95A1F" w:rsidRPr="00125370">
        <w:t xml:space="preserve">and to the </w:t>
      </w:r>
      <w:r w:rsidR="00DE490B" w:rsidRPr="00125370">
        <w:t>“</w:t>
      </w:r>
      <w:r w:rsidR="00DE490B" w:rsidRPr="00125370">
        <w:rPr>
          <w:i/>
          <w:iCs/>
        </w:rPr>
        <w:t>us vs. them</w:t>
      </w:r>
      <w:r w:rsidR="00DE490B" w:rsidRPr="00125370">
        <w:t xml:space="preserve">” </w:t>
      </w:r>
      <w:r w:rsidR="00B95A1F" w:rsidRPr="00125370">
        <w:t xml:space="preserve">worldview </w:t>
      </w:r>
      <w:r w:rsidR="00DE490B" w:rsidRPr="00125370">
        <w:t>relegat</w:t>
      </w:r>
      <w:r w:rsidR="0057057A" w:rsidRPr="00125370">
        <w:t>ing</w:t>
      </w:r>
      <w:r w:rsidR="00DE490B" w:rsidRPr="00125370">
        <w:t xml:space="preserve"> Asian Americans to the bottom of the social hierarchy</w:t>
      </w:r>
      <w:r w:rsidR="00B95A1F" w:rsidRPr="00125370">
        <w:t xml:space="preserve"> (</w:t>
      </w:r>
      <w:proofErr w:type="spellStart"/>
      <w:r w:rsidR="00B95A1F" w:rsidRPr="00125370">
        <w:t>Gover</w:t>
      </w:r>
      <w:proofErr w:type="spellEnd"/>
      <w:r w:rsidR="00B95A1F" w:rsidRPr="00125370">
        <w:t xml:space="preserve">, Harper &amp; Langton, 2020). </w:t>
      </w:r>
      <w:r w:rsidR="00BB5B77" w:rsidRPr="00125370">
        <w:t xml:space="preserve">Such feelings have been at least partly caused </w:t>
      </w:r>
      <w:r w:rsidR="00125370">
        <w:t xml:space="preserve">or exacerbated </w:t>
      </w:r>
      <w:r w:rsidR="00BB5B77" w:rsidRPr="00125370">
        <w:t>by the inflammatory rhetoric by the US politicians</w:t>
      </w:r>
      <w:r w:rsidR="0057057A" w:rsidRPr="00125370">
        <w:t xml:space="preserve"> (Wu, 2020)</w:t>
      </w:r>
      <w:r w:rsidR="00BB5B77" w:rsidRPr="00125370">
        <w:t xml:space="preserve">, and there has been evidence of </w:t>
      </w:r>
      <w:r w:rsidR="00DB3C9F" w:rsidRPr="00125370">
        <w:t>ex-</w:t>
      </w:r>
      <w:r w:rsidR="00BB5B77" w:rsidRPr="00125370">
        <w:t>president Trump’s tweets to cause an uptick in anti-Asian verbal aggression on Twitter (</w:t>
      </w:r>
      <w:proofErr w:type="spellStart"/>
      <w:r w:rsidR="00BB5B77" w:rsidRPr="00125370">
        <w:t>Ziems</w:t>
      </w:r>
      <w:proofErr w:type="spellEnd"/>
      <w:r w:rsidR="00BB5B77" w:rsidRPr="00125370">
        <w:t xml:space="preserve"> et al., 2020)</w:t>
      </w:r>
      <w:r w:rsidR="00790AEA" w:rsidRPr="00125370">
        <w:t xml:space="preserve">. </w:t>
      </w:r>
      <w:r w:rsidR="00125370" w:rsidRPr="00125370">
        <w:t>R</w:t>
      </w:r>
      <w:r w:rsidR="00B63542" w:rsidRPr="00125370">
        <w:t xml:space="preserve">esearchers have </w:t>
      </w:r>
      <w:r w:rsidR="00125370" w:rsidRPr="00125370">
        <w:t xml:space="preserve">analyzed the victims’ narratives (Satoh &amp; </w:t>
      </w:r>
      <w:proofErr w:type="spellStart"/>
      <w:r w:rsidR="00666DF6">
        <w:t>Hata</w:t>
      </w:r>
      <w:proofErr w:type="spellEnd"/>
      <w:r w:rsidR="00125370" w:rsidRPr="00125370">
        <w:t xml:space="preserve"> 2021) and even </w:t>
      </w:r>
      <w:r w:rsidR="00B63542" w:rsidRPr="00125370">
        <w:t>identified counter-discourses employing linguistic creativity to oppose hate (Zhu, 2020)</w:t>
      </w:r>
    </w:p>
    <w:p w:rsidR="00790AEA" w:rsidRPr="00125370" w:rsidRDefault="00790AEA"/>
    <w:p w:rsidR="00391228" w:rsidRPr="00125370" w:rsidRDefault="00DB3C9F">
      <w:r w:rsidRPr="00125370">
        <w:t>This panel aims to continue and expand the research into the racially motivated anti-Asian hate speech and verbal aggression, amplified during the Coronavirus pandemic</w:t>
      </w:r>
      <w:r w:rsidR="00125370">
        <w:t>, and it</w:t>
      </w:r>
      <w:r w:rsidR="00F81208" w:rsidRPr="00125370">
        <w:t xml:space="preserve"> will examine the role of the digital medium in their shaping and dissemination</w:t>
      </w:r>
      <w:r w:rsidRPr="00125370">
        <w:t xml:space="preserve">. </w:t>
      </w:r>
      <w:r w:rsidR="00952016" w:rsidRPr="00125370">
        <w:t xml:space="preserve">We </w:t>
      </w:r>
      <w:r w:rsidR="006A7F8A" w:rsidRPr="00125370">
        <w:t>invite</w:t>
      </w:r>
      <w:r w:rsidR="00952016" w:rsidRPr="00125370">
        <w:t xml:space="preserve"> proposals </w:t>
      </w:r>
      <w:r w:rsidR="00F81208" w:rsidRPr="00125370">
        <w:t xml:space="preserve">(not </w:t>
      </w:r>
      <w:r w:rsidR="00F81208" w:rsidRPr="00125370">
        <w:lastRenderedPageBreak/>
        <w:t xml:space="preserve">limited to the US context) </w:t>
      </w:r>
      <w:r w:rsidR="00952016" w:rsidRPr="00125370">
        <w:t xml:space="preserve">that address discursive representations of anti-Asian sentiment, </w:t>
      </w:r>
      <w:r w:rsidR="00F81208" w:rsidRPr="00125370">
        <w:t xml:space="preserve">the spread of hateful messages through networks, </w:t>
      </w:r>
      <w:r w:rsidRPr="00125370">
        <w:t>the role of the</w:t>
      </w:r>
      <w:r w:rsidR="00A83182" w:rsidRPr="00125370">
        <w:t xml:space="preserve"> </w:t>
      </w:r>
      <w:r w:rsidR="00FE148F" w:rsidRPr="00125370">
        <w:t xml:space="preserve">hateful rhetoric </w:t>
      </w:r>
      <w:r w:rsidRPr="00125370">
        <w:t xml:space="preserve">by pundits and politicians, </w:t>
      </w:r>
      <w:r w:rsidR="00F81208" w:rsidRPr="00125370">
        <w:t xml:space="preserve">denialism and legitimation strategies, </w:t>
      </w:r>
      <w:r w:rsidR="000808D7" w:rsidRPr="00125370">
        <w:t xml:space="preserve">discursive constructing of otherness, </w:t>
      </w:r>
      <w:r w:rsidR="00F81208" w:rsidRPr="00125370">
        <w:t>counter-hate messages, and similar themes</w:t>
      </w:r>
      <w:r w:rsidRPr="00125370">
        <w:t xml:space="preserve">. </w:t>
      </w:r>
      <w:r w:rsidR="00391228" w:rsidRPr="00125370">
        <w:t xml:space="preserve">This panel </w:t>
      </w:r>
      <w:r w:rsidR="00F81208" w:rsidRPr="00125370">
        <w:t xml:space="preserve">has a </w:t>
      </w:r>
      <w:proofErr w:type="gramStart"/>
      <w:r w:rsidR="00F81208" w:rsidRPr="00125370">
        <w:t>particular interest</w:t>
      </w:r>
      <w:proofErr w:type="gramEnd"/>
      <w:r w:rsidR="00F81208" w:rsidRPr="00125370">
        <w:t xml:space="preserve"> in the issues of</w:t>
      </w:r>
      <w:r w:rsidR="00391228" w:rsidRPr="00125370">
        <w:t xml:space="preserve"> inequality,</w:t>
      </w:r>
      <w:r w:rsidR="00F81208" w:rsidRPr="00125370">
        <w:t xml:space="preserve"> prejudice, and</w:t>
      </w:r>
      <w:r w:rsidR="00391228" w:rsidRPr="00125370">
        <w:t xml:space="preserve"> discrimination. </w:t>
      </w:r>
      <w:r w:rsidR="00F81208" w:rsidRPr="00125370">
        <w:t xml:space="preserve">A variety of </w:t>
      </w:r>
      <w:r w:rsidR="00391228" w:rsidRPr="00125370">
        <w:t xml:space="preserve">methods and approaches </w:t>
      </w:r>
      <w:r w:rsidR="000808D7" w:rsidRPr="00125370">
        <w:t>are welcome, and interdisciplinary studies are appropriate</w:t>
      </w:r>
      <w:r w:rsidR="00391228" w:rsidRPr="00125370">
        <w:t xml:space="preserve">. </w:t>
      </w:r>
    </w:p>
    <w:p w:rsidR="00391228" w:rsidRDefault="00391228"/>
    <w:p w:rsidR="00DB3C9F" w:rsidRDefault="00DB3C9F" w:rsidP="00DB3C9F">
      <w:r>
        <w:t xml:space="preserve">Please submit your abstract of up to </w:t>
      </w:r>
      <w:r w:rsidRPr="00174162">
        <w:rPr>
          <w:b/>
        </w:rPr>
        <w:t>350 words</w:t>
      </w:r>
      <w:r>
        <w:t xml:space="preserve"> to </w:t>
      </w:r>
      <w:r w:rsidR="00125370" w:rsidRPr="00125370">
        <w:t>Natalia Knoblock (</w:t>
      </w:r>
      <w:hyperlink r:id="rId6" w:history="1">
        <w:r w:rsidR="00125370" w:rsidRPr="00125370">
          <w:rPr>
            <w:rStyle w:val="Hyperlink"/>
          </w:rPr>
          <w:t>nlknoblo@svsu.edu</w:t>
        </w:r>
      </w:hyperlink>
      <w:r w:rsidR="00125370" w:rsidRPr="00125370">
        <w:t xml:space="preserve">) </w:t>
      </w:r>
      <w:r w:rsidR="00125370">
        <w:t xml:space="preserve">or </w:t>
      </w:r>
      <w:r>
        <w:t xml:space="preserve">Massimiliano </w:t>
      </w:r>
      <w:proofErr w:type="spellStart"/>
      <w:r>
        <w:t>Demata</w:t>
      </w:r>
      <w:proofErr w:type="spellEnd"/>
      <w:r>
        <w:t xml:space="preserve"> (</w:t>
      </w:r>
      <w:hyperlink r:id="rId7" w:tgtFrame="_blank" w:history="1">
        <w:r w:rsidRPr="003A717E">
          <w:rPr>
            <w:rStyle w:val="Hyperlink"/>
          </w:rPr>
          <w:t>massimiliano.demata@unito.it</w:t>
        </w:r>
      </w:hyperlink>
      <w:r>
        <w:t xml:space="preserve">) by </w:t>
      </w:r>
      <w:r w:rsidRPr="00174162">
        <w:rPr>
          <w:b/>
        </w:rPr>
        <w:t>September 25</w:t>
      </w:r>
      <w:r w:rsidRPr="00174162">
        <w:rPr>
          <w:b/>
          <w:vertAlign w:val="superscript"/>
        </w:rPr>
        <w:t>th</w:t>
      </w:r>
      <w:r>
        <w:rPr>
          <w:b/>
          <w:vertAlign w:val="superscript"/>
        </w:rPr>
        <w:t xml:space="preserve">. </w:t>
      </w:r>
      <w:r>
        <w:t xml:space="preserve"> </w:t>
      </w:r>
      <w:r w:rsidRPr="00174162">
        <w:t>In your abstract, clearly state the aims and research questions of your paper, its theoretical foundations, the data and methods used to analy</w:t>
      </w:r>
      <w:r>
        <w:t>z</w:t>
      </w:r>
      <w:r w:rsidRPr="00174162">
        <w:t>e it, as well as some of the findings.</w:t>
      </w:r>
      <w:r>
        <w:t xml:space="preserve"> </w:t>
      </w:r>
    </w:p>
    <w:p w:rsidR="00DB3C9F" w:rsidRDefault="00DB3C9F"/>
    <w:p w:rsidR="000647EA" w:rsidRDefault="000647EA">
      <w:r>
        <w:t>References</w:t>
      </w:r>
    </w:p>
    <w:p w:rsidR="0057057A" w:rsidRDefault="0057057A" w:rsidP="00125370">
      <w:pPr>
        <w:ind w:left="720" w:hanging="720"/>
      </w:pPr>
      <w:r w:rsidRPr="0057057A">
        <w:t xml:space="preserve">Cheah, C. S., Wang, C., Ren, H., </w:t>
      </w:r>
      <w:proofErr w:type="spellStart"/>
      <w:r w:rsidRPr="0057057A">
        <w:t>Zong</w:t>
      </w:r>
      <w:proofErr w:type="spellEnd"/>
      <w:r w:rsidRPr="0057057A">
        <w:t xml:space="preserve">, X., Cho, H. S. &amp; </w:t>
      </w:r>
      <w:proofErr w:type="spellStart"/>
      <w:r w:rsidRPr="0057057A">
        <w:t>Xue</w:t>
      </w:r>
      <w:proofErr w:type="spellEnd"/>
      <w:r w:rsidRPr="0057057A">
        <w:t>, X. (2020). COVID-19 racism and mental health in Chinese American families. </w:t>
      </w:r>
      <w:r w:rsidRPr="0057057A">
        <w:rPr>
          <w:i/>
          <w:iCs/>
        </w:rPr>
        <w:t>Pediatrics</w:t>
      </w:r>
      <w:r w:rsidRPr="0057057A">
        <w:t>, </w:t>
      </w:r>
      <w:r w:rsidRPr="0057057A">
        <w:rPr>
          <w:i/>
          <w:iCs/>
        </w:rPr>
        <w:t>146</w:t>
      </w:r>
      <w:r w:rsidRPr="0057057A">
        <w:t>(5).</w:t>
      </w:r>
      <w:r w:rsidRPr="0057057A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Pr="0057057A">
        <w:t xml:space="preserve">DOI: </w:t>
      </w:r>
      <w:r w:rsidR="0057004B" w:rsidRPr="0057004B">
        <w:t>https://doi.org/</w:t>
      </w:r>
      <w:r w:rsidR="0057004B">
        <w:t xml:space="preserve"> </w:t>
      </w:r>
      <w:r w:rsidRPr="0057057A">
        <w:t>10.1542/peds.2020-021816</w:t>
      </w:r>
    </w:p>
    <w:p w:rsidR="00B95A1F" w:rsidRDefault="00B95A1F" w:rsidP="00125370">
      <w:pPr>
        <w:ind w:left="720" w:hanging="720"/>
      </w:pPr>
      <w:proofErr w:type="spellStart"/>
      <w:r w:rsidRPr="00B95A1F">
        <w:t>Gover</w:t>
      </w:r>
      <w:proofErr w:type="spellEnd"/>
      <w:r w:rsidRPr="00B95A1F">
        <w:t xml:space="preserve">, A. R., Harper, S. B., &amp; Langton, L. (2020). Anti-Asian hate crime during the COVID-19 pandemic: Exploring the reproduction of inequality. </w:t>
      </w:r>
      <w:r w:rsidRPr="00B95A1F">
        <w:rPr>
          <w:i/>
        </w:rPr>
        <w:t>American Journal of Criminal Justice, 45</w:t>
      </w:r>
      <w:r w:rsidRPr="00B95A1F">
        <w:t>(4), 647-667.</w:t>
      </w:r>
    </w:p>
    <w:p w:rsidR="00317981" w:rsidRDefault="00317981" w:rsidP="00125370">
      <w:pPr>
        <w:ind w:left="720" w:hanging="720"/>
      </w:pPr>
      <w:r w:rsidRPr="00317981">
        <w:t xml:space="preserve">Satoh </w:t>
      </w:r>
      <w:r w:rsidR="00125370">
        <w:t>A. &amp;</w:t>
      </w:r>
      <w:r w:rsidRPr="00317981">
        <w:t xml:space="preserve"> </w:t>
      </w:r>
      <w:proofErr w:type="spellStart"/>
      <w:r w:rsidR="00666DF6">
        <w:t>Hata</w:t>
      </w:r>
      <w:proofErr w:type="spellEnd"/>
      <w:r w:rsidR="00666DF6">
        <w:t>, K</w:t>
      </w:r>
      <w:r w:rsidR="00125370">
        <w:t xml:space="preserve">. (2021). </w:t>
      </w:r>
      <w:r w:rsidR="00125370" w:rsidRPr="00125370">
        <w:t>The Impact of COVID-19 on Communication: Immigration, Media Representation, and globalization</w:t>
      </w:r>
      <w:r w:rsidR="00125370">
        <w:t xml:space="preserve">. Panel at the </w:t>
      </w:r>
      <w:r w:rsidR="00125370" w:rsidRPr="00125370">
        <w:t>17th International Pragmatics Conference</w:t>
      </w:r>
      <w:r w:rsidR="00125370">
        <w:t xml:space="preserve">. Retrieved from </w:t>
      </w:r>
      <w:r w:rsidR="00372ED0" w:rsidRPr="00372ED0">
        <w:t>https://cdn.ymaws.com/pragmatics.international/resource/collection/</w:t>
      </w:r>
      <w:r w:rsidR="00372ED0">
        <w:t xml:space="preserve"> </w:t>
      </w:r>
      <w:r w:rsidR="00125370" w:rsidRPr="00125370">
        <w:t>3960B891-EE4B-4DB1-A7F5-47C668E86C8D/Abstracts_book_-_Winterthur_</w:t>
      </w:r>
      <w:r w:rsidR="0057004B">
        <w:t xml:space="preserve"> </w:t>
      </w:r>
      <w:r w:rsidR="00125370" w:rsidRPr="00125370">
        <w:t>IPrA2021.pdf</w:t>
      </w:r>
    </w:p>
    <w:p w:rsidR="000647EA" w:rsidRDefault="00934B30" w:rsidP="00125370">
      <w:pPr>
        <w:ind w:left="720" w:hanging="720"/>
      </w:pPr>
      <w:proofErr w:type="spellStart"/>
      <w:r w:rsidRPr="00934B30">
        <w:t>Vachuska</w:t>
      </w:r>
      <w:proofErr w:type="spellEnd"/>
      <w:r w:rsidRPr="00934B30">
        <w:t>, K</w:t>
      </w:r>
      <w:r>
        <w:t xml:space="preserve">. </w:t>
      </w:r>
      <w:r w:rsidRPr="00934B30">
        <w:t xml:space="preserve">F. </w:t>
      </w:r>
      <w:r>
        <w:t>(</w:t>
      </w:r>
      <w:r w:rsidRPr="00934B30">
        <w:t>2020</w:t>
      </w:r>
      <w:r>
        <w:t>)</w:t>
      </w:r>
      <w:r w:rsidRPr="00934B30">
        <w:t xml:space="preserve">. Initial Effects of the Coronavirus Pandemic on Racial Prejudice in the United States: Evidence from Google Trends. </w:t>
      </w:r>
      <w:proofErr w:type="spellStart"/>
      <w:r w:rsidRPr="00934B30">
        <w:rPr>
          <w:i/>
        </w:rPr>
        <w:t>SocArXiv</w:t>
      </w:r>
      <w:proofErr w:type="spellEnd"/>
      <w:r w:rsidRPr="00934B30">
        <w:t xml:space="preserve">. </w:t>
      </w:r>
      <w:r>
        <w:t>DOI</w:t>
      </w:r>
      <w:r w:rsidRPr="00934B30">
        <w:t>:10.31235/osf.io/bgpk3.</w:t>
      </w:r>
    </w:p>
    <w:p w:rsidR="0057057A" w:rsidRDefault="0057057A" w:rsidP="00125370">
      <w:pPr>
        <w:ind w:left="720" w:hanging="720"/>
      </w:pPr>
      <w:r w:rsidRPr="0057057A">
        <w:t xml:space="preserve">Wu, N. (2020, March 18). USA Today: GOP senator says China 'to blame' for coronavirus spread because of 'culture where people eat bats and snakes and dogs'. </w:t>
      </w:r>
      <w:r w:rsidRPr="0057057A">
        <w:rPr>
          <w:i/>
        </w:rPr>
        <w:t>USA Today</w:t>
      </w:r>
      <w:r w:rsidRPr="0057057A">
        <w:t>. Retrieved from https://www.usatoday.com/story/news/politics/2020/03/18/coronavirus-sen-john-cornyn-says-chinese-eating-bats-spread-virus/2869342001/</w:t>
      </w:r>
    </w:p>
    <w:p w:rsidR="00BB5B77" w:rsidRDefault="00BB5B77" w:rsidP="00125370">
      <w:pPr>
        <w:ind w:left="720" w:hanging="720"/>
        <w:rPr>
          <w:i/>
        </w:rPr>
      </w:pPr>
      <w:proofErr w:type="spellStart"/>
      <w:r w:rsidRPr="00BB5B77">
        <w:t>Ziems</w:t>
      </w:r>
      <w:proofErr w:type="spellEnd"/>
      <w:r w:rsidRPr="00BB5B77">
        <w:t xml:space="preserve">, C., He, B., </w:t>
      </w:r>
      <w:proofErr w:type="spellStart"/>
      <w:r w:rsidRPr="00BB5B77">
        <w:t>Soni</w:t>
      </w:r>
      <w:proofErr w:type="spellEnd"/>
      <w:r w:rsidRPr="00BB5B77">
        <w:t>, S., &amp; Kumar, S. (2020). Racism is a virus: Anti-</w:t>
      </w:r>
      <w:proofErr w:type="spellStart"/>
      <w:r w:rsidRPr="00BB5B77">
        <w:t>asian</w:t>
      </w:r>
      <w:proofErr w:type="spellEnd"/>
      <w:r w:rsidRPr="00BB5B77">
        <w:t xml:space="preserve"> hate and </w:t>
      </w:r>
      <w:proofErr w:type="spellStart"/>
      <w:r w:rsidRPr="00BB5B77">
        <w:t>counterhate</w:t>
      </w:r>
      <w:proofErr w:type="spellEnd"/>
      <w:r w:rsidRPr="00BB5B77">
        <w:t xml:space="preserve"> in social media during the covid-19 crisis. </w:t>
      </w:r>
      <w:proofErr w:type="spellStart"/>
      <w:proofErr w:type="gramStart"/>
      <w:r w:rsidRPr="00BB5B77">
        <w:rPr>
          <w:i/>
          <w:iCs/>
        </w:rPr>
        <w:t>arXiv</w:t>
      </w:r>
      <w:proofErr w:type="spellEnd"/>
      <w:r w:rsidRPr="00BB5B77">
        <w:rPr>
          <w:i/>
          <w:iCs/>
        </w:rPr>
        <w:t>[</w:t>
      </w:r>
      <w:proofErr w:type="gramEnd"/>
      <w:r w:rsidRPr="00BB5B77">
        <w:rPr>
          <w:i/>
          <w:iCs/>
        </w:rPr>
        <w:t>Preprint].</w:t>
      </w:r>
      <w:proofErr w:type="spellStart"/>
      <w:r w:rsidRPr="00BB5B77">
        <w:rPr>
          <w:i/>
          <w:iCs/>
        </w:rPr>
        <w:t>arXiv</w:t>
      </w:r>
      <w:proofErr w:type="spellEnd"/>
      <w:r w:rsidRPr="00BB5B77">
        <w:rPr>
          <w:i/>
          <w:iCs/>
        </w:rPr>
        <w:t>: 2005.12423</w:t>
      </w:r>
      <w:r w:rsidRPr="00BB5B77">
        <w:rPr>
          <w:i/>
        </w:rPr>
        <w:t>.</w:t>
      </w:r>
    </w:p>
    <w:p w:rsidR="00B63542" w:rsidRDefault="00B63542" w:rsidP="00125370">
      <w:pPr>
        <w:ind w:left="720" w:hanging="720"/>
      </w:pPr>
      <w:r w:rsidRPr="00B63542">
        <w:t xml:space="preserve">Zhu, H. (2020). Countering COVID-19-related anti-Chinese racism with </w:t>
      </w:r>
      <w:proofErr w:type="spellStart"/>
      <w:r w:rsidRPr="00B63542">
        <w:t>translanguaged</w:t>
      </w:r>
      <w:proofErr w:type="spellEnd"/>
      <w:r w:rsidRPr="00B63542">
        <w:t xml:space="preserve"> swearing on social media. </w:t>
      </w:r>
      <w:proofErr w:type="spellStart"/>
      <w:r w:rsidRPr="00B63542">
        <w:rPr>
          <w:i/>
          <w:iCs/>
        </w:rPr>
        <w:t>Multilingua</w:t>
      </w:r>
      <w:proofErr w:type="spellEnd"/>
      <w:r w:rsidRPr="00B63542">
        <w:t>, </w:t>
      </w:r>
      <w:r w:rsidRPr="00B63542">
        <w:rPr>
          <w:i/>
          <w:iCs/>
        </w:rPr>
        <w:t>39</w:t>
      </w:r>
      <w:r w:rsidRPr="00B63542">
        <w:t>(5), 607-616.</w:t>
      </w:r>
    </w:p>
    <w:sectPr w:rsidR="00B6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C59E9"/>
    <w:multiLevelType w:val="multilevel"/>
    <w:tmpl w:val="FCEC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28"/>
    <w:rsid w:val="00010EC7"/>
    <w:rsid w:val="0001464B"/>
    <w:rsid w:val="000647EA"/>
    <w:rsid w:val="000808D7"/>
    <w:rsid w:val="00125370"/>
    <w:rsid w:val="00142C2B"/>
    <w:rsid w:val="00174162"/>
    <w:rsid w:val="00246091"/>
    <w:rsid w:val="002867D9"/>
    <w:rsid w:val="002C7634"/>
    <w:rsid w:val="00317981"/>
    <w:rsid w:val="00372ED0"/>
    <w:rsid w:val="00391228"/>
    <w:rsid w:val="003A717E"/>
    <w:rsid w:val="0047306A"/>
    <w:rsid w:val="004F0B0E"/>
    <w:rsid w:val="0057004B"/>
    <w:rsid w:val="0057057A"/>
    <w:rsid w:val="00581BD6"/>
    <w:rsid w:val="00621C54"/>
    <w:rsid w:val="00666DF6"/>
    <w:rsid w:val="006A7F8A"/>
    <w:rsid w:val="006D7EEA"/>
    <w:rsid w:val="00790AEA"/>
    <w:rsid w:val="00934B30"/>
    <w:rsid w:val="00952016"/>
    <w:rsid w:val="00A31E5B"/>
    <w:rsid w:val="00A83182"/>
    <w:rsid w:val="00B63542"/>
    <w:rsid w:val="00B95A1F"/>
    <w:rsid w:val="00BB5B77"/>
    <w:rsid w:val="00BE7253"/>
    <w:rsid w:val="00C10428"/>
    <w:rsid w:val="00DB3C9F"/>
    <w:rsid w:val="00DE490B"/>
    <w:rsid w:val="00DE5785"/>
    <w:rsid w:val="00EC7A1F"/>
    <w:rsid w:val="00F06BF1"/>
    <w:rsid w:val="00F81208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91EA"/>
  <w15:chartTrackingRefBased/>
  <w15:docId w15:val="{E43C6B22-D4F4-42D6-929B-16916489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F8A"/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74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similiano.demata@uni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lknoblo@svsu.edu" TargetMode="External"/><Relationship Id="rId5" Type="http://schemas.openxmlformats.org/officeDocument/2006/relationships/hyperlink" Target="https://adda3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L. Knoblock</dc:creator>
  <cp:keywords/>
  <dc:description/>
  <cp:lastModifiedBy>Natalia L. Knoblock</cp:lastModifiedBy>
  <cp:revision>6</cp:revision>
  <dcterms:created xsi:type="dcterms:W3CDTF">2021-08-13T02:21:00Z</dcterms:created>
  <dcterms:modified xsi:type="dcterms:W3CDTF">2021-08-27T15:41:00Z</dcterms:modified>
</cp:coreProperties>
</file>